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F6A0" w14:textId="77777777" w:rsidR="00FB3D1D" w:rsidRPr="00C243EF" w:rsidRDefault="00FB3D1D" w:rsidP="00F755CC">
      <w:pPr>
        <w:pStyle w:val="Header"/>
        <w:rPr>
          <w:rFonts w:ascii="Times New Roman" w:hAnsi="Times New Roman" w:cs="Times New Roman"/>
          <w:color w:val="FF0000"/>
          <w:sz w:val="20"/>
          <w:szCs w:val="20"/>
          <w:lang w:val="es-ES"/>
        </w:rPr>
      </w:pPr>
      <w:r w:rsidRPr="00C243EF">
        <w:rPr>
          <w:rFonts w:ascii="Times New Roman" w:hAnsi="Times New Roman" w:cs="Times New Roman"/>
          <w:color w:val="FF0000"/>
          <w:sz w:val="20"/>
          <w:szCs w:val="20"/>
          <w:lang w:val="es-ES"/>
        </w:rPr>
        <w:t xml:space="preserve">UTILIZAR PAPEL TIMBRADO DE LA ENTIDAD </w:t>
      </w:r>
    </w:p>
    <w:p w14:paraId="67E34B23" w14:textId="77777777" w:rsidR="00B23708" w:rsidRPr="00C243EF" w:rsidRDefault="00FB3D1D" w:rsidP="00F755CC">
      <w:pPr>
        <w:pStyle w:val="Header"/>
        <w:rPr>
          <w:rFonts w:ascii="Times New Roman" w:hAnsi="Times New Roman" w:cs="Times New Roman"/>
          <w:color w:val="FF0000"/>
          <w:sz w:val="20"/>
          <w:szCs w:val="20"/>
          <w:lang w:val="es-ES"/>
        </w:rPr>
      </w:pPr>
      <w:r w:rsidRPr="00C243EF">
        <w:rPr>
          <w:rFonts w:ascii="Times New Roman" w:hAnsi="Times New Roman" w:cs="Times New Roman"/>
          <w:color w:val="FF0000"/>
          <w:sz w:val="20"/>
          <w:szCs w:val="20"/>
          <w:lang w:val="es-ES"/>
        </w:rPr>
        <w:t>UTILIZAR SELLO JUNTO A LA FIRMA AUTORIZADA</w:t>
      </w:r>
    </w:p>
    <w:p w14:paraId="15C676F4" w14:textId="5F9BB444" w:rsidR="00342E54" w:rsidRPr="003E2A98" w:rsidRDefault="00342E54" w:rsidP="00F755CC">
      <w:pPr>
        <w:spacing w:after="0" w:line="240" w:lineRule="auto"/>
        <w:jc w:val="right"/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>Santo Domingo, D.N.</w:t>
      </w:r>
    </w:p>
    <w:p w14:paraId="79CE1E11" w14:textId="77777777" w:rsidR="00342E54" w:rsidRPr="003E2A98" w:rsidRDefault="00006CE1" w:rsidP="00F755CC">
      <w:pPr>
        <w:spacing w:after="0" w:line="240" w:lineRule="auto"/>
        <w:jc w:val="right"/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color w:val="FF0000"/>
          <w:sz w:val="21"/>
          <w:szCs w:val="21"/>
          <w:lang w:val="es-DO"/>
        </w:rPr>
        <w:t>XX</w:t>
      </w:r>
      <w:r w:rsidR="00342E54" w:rsidRPr="003E2A98">
        <w:rPr>
          <w:rFonts w:ascii="Times New Roman" w:eastAsia="Perpetua" w:hAnsi="Times New Roman" w:cs="Times New Roman"/>
          <w:color w:val="FF0000"/>
          <w:sz w:val="21"/>
          <w:szCs w:val="21"/>
          <w:lang w:val="es-DO"/>
        </w:rPr>
        <w:t xml:space="preserve"> de </w:t>
      </w:r>
      <w:r w:rsidR="00454910" w:rsidRPr="003E2A98">
        <w:rPr>
          <w:rFonts w:ascii="Times New Roman" w:eastAsia="Perpetua" w:hAnsi="Times New Roman" w:cs="Times New Roman"/>
          <w:color w:val="FF0000"/>
          <w:sz w:val="21"/>
          <w:szCs w:val="21"/>
          <w:lang w:val="es-DO"/>
        </w:rPr>
        <w:t>XXXXXX del 202</w:t>
      </w:r>
      <w:r w:rsidRPr="003E2A98">
        <w:rPr>
          <w:rFonts w:ascii="Times New Roman" w:eastAsia="Perpetua" w:hAnsi="Times New Roman" w:cs="Times New Roman"/>
          <w:color w:val="FF0000"/>
          <w:sz w:val="21"/>
          <w:szCs w:val="21"/>
          <w:lang w:val="es-DO"/>
        </w:rPr>
        <w:t>X</w:t>
      </w:r>
    </w:p>
    <w:p w14:paraId="7364718D" w14:textId="77777777" w:rsidR="00216830" w:rsidRPr="003E2A98" w:rsidRDefault="00216830" w:rsidP="00F755CC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</w:pPr>
    </w:p>
    <w:p w14:paraId="6F652655" w14:textId="77777777" w:rsidR="00342E54" w:rsidRPr="003E2A98" w:rsidRDefault="00EF2855" w:rsidP="00F755CC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  <w:t>Licdo</w:t>
      </w:r>
      <w:r w:rsidR="008B391C" w:rsidRPr="003E2A98"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  <w:t>. Carlos Pimentel</w:t>
      </w:r>
      <w:r w:rsidR="00342E54" w:rsidRPr="003E2A98"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  <w:t xml:space="preserve"> </w:t>
      </w:r>
    </w:p>
    <w:p w14:paraId="167C6B51" w14:textId="77777777" w:rsidR="00342E54" w:rsidRPr="003E2A98" w:rsidRDefault="008B391C" w:rsidP="00F755CC">
      <w:pPr>
        <w:spacing w:after="0" w:line="240" w:lineRule="auto"/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>Director</w:t>
      </w:r>
      <w:r w:rsidR="00342E54"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 xml:space="preserve"> General</w:t>
      </w:r>
    </w:p>
    <w:p w14:paraId="3E2DAD36" w14:textId="77777777" w:rsidR="00342E54" w:rsidRPr="003E2A98" w:rsidRDefault="00342E54" w:rsidP="00F755CC">
      <w:pPr>
        <w:spacing w:after="0" w:line="240" w:lineRule="auto"/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>Dirección General de Contrataciones Públicas.</w:t>
      </w:r>
    </w:p>
    <w:p w14:paraId="795ABF97" w14:textId="77777777" w:rsidR="00342E54" w:rsidRPr="003E2A98" w:rsidRDefault="00342E54" w:rsidP="00F755CC">
      <w:pPr>
        <w:spacing w:after="0" w:line="240" w:lineRule="auto"/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>Su Despacho</w:t>
      </w:r>
    </w:p>
    <w:p w14:paraId="2974EEEE" w14:textId="77777777" w:rsidR="00342E54" w:rsidRPr="003E2A98" w:rsidRDefault="00342E54" w:rsidP="00F755CC">
      <w:pPr>
        <w:spacing w:after="0" w:line="240" w:lineRule="auto"/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</w:pPr>
    </w:p>
    <w:p w14:paraId="05FEE9AB" w14:textId="77777777" w:rsidR="00342E54" w:rsidRPr="003E2A98" w:rsidRDefault="008B391C" w:rsidP="00F755CC">
      <w:pPr>
        <w:spacing w:after="160" w:line="240" w:lineRule="auto"/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 xml:space="preserve">Distinguido </w:t>
      </w:r>
      <w:r w:rsidR="00264588"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>Licdo</w:t>
      </w:r>
      <w:r w:rsidR="00E57E88"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 xml:space="preserve">. </w:t>
      </w:r>
      <w:r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>Pimentel</w:t>
      </w:r>
      <w:r w:rsidR="00342E54"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>:</w:t>
      </w:r>
    </w:p>
    <w:p w14:paraId="1F570A5B" w14:textId="369356F3" w:rsidR="00AA695F" w:rsidRPr="003E2A98" w:rsidRDefault="00342E54" w:rsidP="00F755CC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>Por medio de la presente, le solicitamos</w:t>
      </w:r>
      <w:r w:rsidR="00EF0567"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 xml:space="preserve"> </w:t>
      </w:r>
      <w:r w:rsidR="00783963" w:rsidRPr="003E2A98"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  <w:t xml:space="preserve">la </w:t>
      </w:r>
      <w:r w:rsidR="00A539D3" w:rsidRPr="003E2A98"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  <w:t>desactivación</w:t>
      </w:r>
      <w:r w:rsidR="00B460FC" w:rsidRPr="003E2A98"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  <w:t xml:space="preserve"> temporal de la integración automática </w:t>
      </w:r>
      <w:r w:rsidR="00A539D3" w:rsidRPr="003E2A98"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  <w:t>entre el Sistema Electrónico de Contrataciones Públicas (SECP</w:t>
      </w:r>
      <w:r w:rsidR="00573267" w:rsidRPr="003E2A98"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  <w:t xml:space="preserve">) </w:t>
      </w:r>
      <w:r w:rsidR="00A539D3" w:rsidRPr="003E2A98"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  <w:t xml:space="preserve">y </w:t>
      </w:r>
      <w:r w:rsidR="00B460FC" w:rsidRPr="003E2A98">
        <w:rPr>
          <w:rFonts w:ascii="Times New Roman" w:eastAsia="Perpetua" w:hAnsi="Times New Roman" w:cs="Times New Roman"/>
          <w:b/>
          <w:color w:val="000000"/>
          <w:sz w:val="21"/>
          <w:szCs w:val="21"/>
          <w:lang w:val="es-DO"/>
        </w:rPr>
        <w:t>el módulo de gasto del Sistema de Información de la Gestión Financiera (SIGEF)</w:t>
      </w:r>
      <w:r w:rsidR="00DE6E2D"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 xml:space="preserve"> </w:t>
      </w:r>
      <w:r w:rsidR="009B3CEF"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 xml:space="preserve">para la publicación de </w:t>
      </w:r>
      <w:r w:rsidR="00A539D3"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>los siguientes procedimientos</w:t>
      </w:r>
      <w:r w:rsidR="009B3CEF" w:rsidRPr="003E2A98">
        <w:rPr>
          <w:rFonts w:ascii="Times New Roman" w:eastAsia="Perpetua" w:hAnsi="Times New Roman" w:cs="Times New Roman"/>
          <w:color w:val="000000" w:themeColor="text1"/>
          <w:sz w:val="21"/>
          <w:szCs w:val="21"/>
          <w:lang w:val="es-DO"/>
        </w:rPr>
        <w:t>:</w:t>
      </w:r>
    </w:p>
    <w:p w14:paraId="6935189A" w14:textId="7E35EAA5" w:rsidR="00342E54" w:rsidRPr="003E2A98" w:rsidRDefault="00547290" w:rsidP="00F755CC">
      <w:pPr>
        <w:spacing w:after="160" w:line="240" w:lineRule="auto"/>
        <w:jc w:val="both"/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 xml:space="preserve">A </w:t>
      </w:r>
      <w:r w:rsidR="00410FB1"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>continuación,</w:t>
      </w:r>
      <w:r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 xml:space="preserve"> </w:t>
      </w:r>
      <w:r w:rsidR="006B4940"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 xml:space="preserve">el detalle de los datos </w:t>
      </w:r>
      <w:r w:rsidR="00DE6E2D"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>requeridos</w:t>
      </w:r>
      <w:r w:rsidR="00105B1B" w:rsidRPr="003E2A98"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  <w:t>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5291"/>
      </w:tblGrid>
      <w:tr w:rsidR="00812032" w:rsidRPr="003E2A98" w14:paraId="0EE23510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BA17" w14:textId="7501992B" w:rsidR="00812032" w:rsidRPr="003E2A98" w:rsidRDefault="00E729CD" w:rsidP="00F7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 xml:space="preserve">Nombre </w:t>
            </w:r>
            <w:r w:rsidR="00C8007C"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 xml:space="preserve">de la institución </w:t>
            </w:r>
            <w:r w:rsidR="00B460FC"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contratante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DEA6" w14:textId="5F660F94" w:rsidR="00812032" w:rsidRPr="003E2A98" w:rsidRDefault="00923012" w:rsidP="00F7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val="es-DO" w:eastAsia="es-DO"/>
              </w:rPr>
              <w:t xml:space="preserve">Indicar </w:t>
            </w:r>
            <w:r w:rsidR="000A6796" w:rsidRPr="003E2A98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val="es-DO" w:eastAsia="es-DO"/>
              </w:rPr>
              <w:t>Institución solicitante</w:t>
            </w:r>
          </w:p>
        </w:tc>
      </w:tr>
      <w:tr w:rsidR="00B460FC" w:rsidRPr="00E172C9" w14:paraId="0DCCDFBC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677A" w14:textId="74A54245" w:rsidR="00B460FC" w:rsidRPr="003E2A98" w:rsidRDefault="00B460FC" w:rsidP="00F755CC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bCs/>
                <w:color w:val="000000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Código de la U</w:t>
            </w:r>
            <w:r w:rsidR="0012401C"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 xml:space="preserve">nidad de </w:t>
            </w: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C</w:t>
            </w:r>
            <w:r w:rsidR="0012401C"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ompras (UC)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3244" w14:textId="1EACF42A" w:rsidR="00525931" w:rsidRPr="003E2A98" w:rsidRDefault="00117E18" w:rsidP="00F7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val="es-DO" w:eastAsia="es-DO"/>
              </w:rPr>
              <w:t xml:space="preserve">Consultar código en el siguiente </w:t>
            </w:r>
            <w:proofErr w:type="gramStart"/>
            <w:r w:rsidRPr="003E2A98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val="es-DO" w:eastAsia="es-DO"/>
              </w:rPr>
              <w:t>link</w:t>
            </w:r>
            <w:proofErr w:type="gramEnd"/>
            <w:r w:rsidRPr="003E2A98"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val="es-DO" w:eastAsia="es-DO"/>
              </w:rPr>
              <w:t xml:space="preserve">: </w:t>
            </w:r>
            <w:hyperlink r:id="rId7" w:history="1">
              <w:r w:rsidR="00525931" w:rsidRPr="003E2A98">
                <w:rPr>
                  <w:rStyle w:val="Hyperlink"/>
                  <w:rFonts w:ascii="Times New Roman" w:eastAsia="Times New Roman" w:hAnsi="Times New Roman" w:cs="Times New Roman"/>
                  <w:bCs/>
                  <w:sz w:val="21"/>
                  <w:szCs w:val="21"/>
                  <w:lang w:val="es-DO" w:eastAsia="es-DO"/>
                </w:rPr>
                <w:t>https://www.dgcp.gob.do/instituciones-implementadas/</w:t>
              </w:r>
            </w:hyperlink>
          </w:p>
          <w:p w14:paraId="6B0083CA" w14:textId="1B45D68A" w:rsidR="00525931" w:rsidRPr="003E2A98" w:rsidRDefault="00525931" w:rsidP="00F7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val="es-DO" w:eastAsia="es-DO"/>
              </w:rPr>
            </w:pPr>
          </w:p>
        </w:tc>
      </w:tr>
      <w:tr w:rsidR="003E693A" w:rsidRPr="00E172C9" w14:paraId="11D869F4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E629" w14:textId="0F3B96F4" w:rsidR="003E693A" w:rsidRPr="003E2A98" w:rsidRDefault="00397947" w:rsidP="00F7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Fuente de financiamiento</w:t>
            </w:r>
            <w:r w:rsidR="000C49C3" w:rsidRPr="003E2A98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footnoteReference w:id="1"/>
            </w:r>
            <w:r w:rsidR="003E693A"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70F0" w14:textId="188453F7" w:rsidR="003E693A" w:rsidRPr="003E2A98" w:rsidRDefault="00B11171" w:rsidP="00F7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1"/>
                <w:szCs w:val="21"/>
                <w:lang w:val="es-DO" w:eastAsia="es-DO"/>
              </w:rPr>
              <w:t xml:space="preserve">Especificar fuente: </w:t>
            </w:r>
            <w:r w:rsidR="003E693A" w:rsidRPr="003E2A9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1"/>
                <w:szCs w:val="21"/>
                <w:lang w:val="es-DO" w:eastAsia="es-DO"/>
              </w:rPr>
              <w:t xml:space="preserve">Cooperación Internacional </w:t>
            </w:r>
            <w:r w:rsidRPr="003E2A9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1"/>
                <w:szCs w:val="21"/>
                <w:lang w:val="es-DO" w:eastAsia="es-DO"/>
              </w:rPr>
              <w:t>(</w:t>
            </w:r>
            <w:r w:rsidR="003E693A" w:rsidRPr="003E2A9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1"/>
                <w:szCs w:val="21"/>
                <w:lang w:val="es-DO" w:eastAsia="es-DO"/>
              </w:rPr>
              <w:t>Donación</w:t>
            </w:r>
            <w:r w:rsidR="00C90D4A" w:rsidRPr="003E2A9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1"/>
                <w:szCs w:val="21"/>
                <w:lang w:val="es-DO" w:eastAsia="es-DO"/>
              </w:rPr>
              <w:t>,</w:t>
            </w:r>
            <w:r w:rsidR="003E693A" w:rsidRPr="003E2A9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1"/>
                <w:szCs w:val="21"/>
                <w:lang w:val="es-DO" w:eastAsia="es-DO"/>
              </w:rPr>
              <w:t xml:space="preserve"> Prestamos</w:t>
            </w:r>
            <w:r w:rsidRPr="003E2A9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1"/>
                <w:szCs w:val="21"/>
                <w:lang w:val="es-DO" w:eastAsia="es-DO"/>
              </w:rPr>
              <w:t>)</w:t>
            </w:r>
          </w:p>
        </w:tc>
      </w:tr>
      <w:tr w:rsidR="00B460FC" w:rsidRPr="00E172C9" w14:paraId="794BB629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39F5" w14:textId="7A9C5F99" w:rsidR="00B460FC" w:rsidRPr="003E2A98" w:rsidRDefault="00B460FC" w:rsidP="00C2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Fecha</w:t>
            </w:r>
            <w:r w:rsidR="006D00B1" w:rsidRPr="004C24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s</w:t>
            </w: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 xml:space="preserve"> </w:t>
            </w:r>
            <w:r w:rsidR="006D00B1"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 xml:space="preserve">de </w:t>
            </w:r>
            <w:r w:rsidR="00CF0178"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 xml:space="preserve">inicio y fin </w:t>
            </w: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prevista</w:t>
            </w:r>
            <w:r w:rsidR="006D00B1"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s</w:t>
            </w: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 xml:space="preserve"> para la publicación de los procesos</w:t>
            </w:r>
            <w:r w:rsidR="00584CCE" w:rsidRPr="003E2A98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footnoteReference w:id="2"/>
            </w:r>
            <w:r w:rsidR="00CF478C"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2720" w14:textId="34C5269A" w:rsidR="00117E18" w:rsidRPr="003E2A98" w:rsidRDefault="00397947" w:rsidP="00F7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  <w:t>Indicar</w:t>
            </w:r>
            <w:r w:rsidR="00117E18" w:rsidRPr="003E2A98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  <w:t xml:space="preserve"> fecha</w:t>
            </w:r>
            <w:r w:rsidRPr="003E2A98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  <w:t>s de inicio y fin</w:t>
            </w:r>
            <w:r w:rsidR="00117E18" w:rsidRPr="003E2A98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  <w:t xml:space="preserve"> para </w:t>
            </w:r>
            <w:r w:rsidRPr="003E2A98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  <w:t>la publicación de los procesos</w:t>
            </w:r>
          </w:p>
        </w:tc>
      </w:tr>
      <w:tr w:rsidR="00397947" w:rsidRPr="00E172C9" w14:paraId="1E8E91D8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E8BC" w14:textId="03A7D2CB" w:rsidR="00397947" w:rsidRPr="003E2A98" w:rsidRDefault="00397947" w:rsidP="00C2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Hora</w:t>
            </w:r>
            <w:r w:rsidR="006D00B1"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s</w:t>
            </w: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 xml:space="preserve"> de inicio y fin prevista</w:t>
            </w:r>
            <w:r w:rsidR="006D00B1"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s</w:t>
            </w: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 xml:space="preserve"> para la publicación de los procesos</w:t>
            </w:r>
            <w:r w:rsidRPr="003E2A98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footnoteReference w:id="3"/>
            </w: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34F6" w14:textId="2B94942F" w:rsidR="00397947" w:rsidRPr="003E2A98" w:rsidRDefault="00397947" w:rsidP="00F7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  <w:t>Indicar horas de inicio y fin para la publicación de los procesos</w:t>
            </w:r>
          </w:p>
        </w:tc>
      </w:tr>
      <w:tr w:rsidR="00397947" w:rsidRPr="003E2A98" w14:paraId="3868098E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F00B" w14:textId="5BA56E45" w:rsidR="00397947" w:rsidRPr="003E2A98" w:rsidRDefault="00EB6C41" w:rsidP="00C2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s-DO" w:eastAsia="es-DO"/>
              </w:rPr>
              <w:t>E</w:t>
            </w:r>
            <w:r w:rsidR="006D00B1" w:rsidRPr="003E2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s-DO" w:eastAsia="es-DO"/>
              </w:rPr>
              <w:t>ncargado de la Dirección Administrativa Financiera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A4C0" w14:textId="742E598B" w:rsidR="00397947" w:rsidRPr="003E2A98" w:rsidRDefault="00397947" w:rsidP="00F7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  <w:t>Nombre del Contacto</w:t>
            </w:r>
          </w:p>
        </w:tc>
      </w:tr>
      <w:tr w:rsidR="00397947" w:rsidRPr="003E2A98" w14:paraId="6B00DEBE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D61D" w14:textId="74842AF3" w:rsidR="00397947" w:rsidRPr="003E2A98" w:rsidRDefault="00397947" w:rsidP="00F7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Teléfono</w:t>
            </w:r>
            <w:r w:rsidR="006D00B1"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s</w:t>
            </w: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 xml:space="preserve"> fijo y móvil del contacto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CEA7" w14:textId="715581DD" w:rsidR="00397947" w:rsidRPr="003E2A98" w:rsidRDefault="00397947" w:rsidP="00F7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  <w:t>Teléfonos del Contacto</w:t>
            </w:r>
          </w:p>
        </w:tc>
      </w:tr>
      <w:tr w:rsidR="00397947" w:rsidRPr="003E2A98" w14:paraId="73C21E22" w14:textId="77777777" w:rsidTr="00584CC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0EB0" w14:textId="4A05285D" w:rsidR="00397947" w:rsidRPr="003E2A98" w:rsidRDefault="00397947" w:rsidP="00F7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s-DO" w:eastAsia="es-DO"/>
              </w:rPr>
              <w:t>Correo electrónico del contacto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70BF" w14:textId="3560B53C" w:rsidR="00397947" w:rsidRPr="003E2A98" w:rsidRDefault="00397947" w:rsidP="00F7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</w:pPr>
            <w:r w:rsidRPr="003E2A98">
              <w:rPr>
                <w:rFonts w:ascii="Times New Roman" w:eastAsia="Times New Roman" w:hAnsi="Times New Roman" w:cs="Times New Roman"/>
                <w:i/>
                <w:iCs/>
                <w:color w:val="FF0000"/>
                <w:sz w:val="21"/>
                <w:szCs w:val="21"/>
                <w:lang w:val="es-DO" w:eastAsia="es-DO"/>
              </w:rPr>
              <w:t>Correo electrónico del contacto</w:t>
            </w:r>
          </w:p>
        </w:tc>
      </w:tr>
    </w:tbl>
    <w:p w14:paraId="0A9EEB9F" w14:textId="0B632CA3" w:rsidR="00584CCE" w:rsidRPr="003E2A98" w:rsidRDefault="00584CCE" w:rsidP="00F755CC">
      <w:pPr>
        <w:spacing w:before="240" w:after="160" w:line="240" w:lineRule="auto"/>
        <w:rPr>
          <w:rFonts w:ascii="Times New Roman" w:eastAsia="Perpetua" w:hAnsi="Times New Roman" w:cs="Times New Roman"/>
          <w:b/>
          <w:bCs/>
          <w:color w:val="000000" w:themeColor="text1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b/>
          <w:bCs/>
          <w:color w:val="000000" w:themeColor="text1"/>
          <w:sz w:val="21"/>
          <w:szCs w:val="21"/>
          <w:lang w:val="es-DO"/>
        </w:rPr>
        <w:t>DATOS DE LOS PROCEDIMIENTOS: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29"/>
        <w:gridCol w:w="2927"/>
        <w:gridCol w:w="2306"/>
        <w:gridCol w:w="2288"/>
      </w:tblGrid>
      <w:tr w:rsidR="00584CCE" w:rsidRPr="003E2A98" w14:paraId="5D91FEDB" w14:textId="6BF62373" w:rsidTr="00584CCE">
        <w:trPr>
          <w:trHeight w:val="1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2E7" w14:textId="7969F7D4" w:rsidR="00584CCE" w:rsidRPr="003E2A98" w:rsidRDefault="00584CCE" w:rsidP="00F755CC">
            <w:pPr>
              <w:jc w:val="center"/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1"/>
                <w:szCs w:val="21"/>
                <w:lang w:val="es-DO"/>
              </w:rPr>
            </w:pPr>
            <w:r w:rsidRPr="003E2A98"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1"/>
                <w:szCs w:val="21"/>
                <w:lang w:val="es-DO"/>
              </w:rPr>
              <w:t>No.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DF9" w14:textId="32109384" w:rsidR="00584CCE" w:rsidRPr="003E2A98" w:rsidRDefault="00584CCE" w:rsidP="00F755CC">
            <w:pPr>
              <w:jc w:val="center"/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1"/>
                <w:szCs w:val="21"/>
                <w:lang w:val="es-DO"/>
              </w:rPr>
            </w:pPr>
            <w:r w:rsidRPr="003E2A98"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1"/>
                <w:szCs w:val="21"/>
                <w:lang w:val="es-DO"/>
              </w:rPr>
              <w:t>Referencia del procedimiento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50F" w14:textId="40F7F8D5" w:rsidR="00584CCE" w:rsidRPr="003E2A98" w:rsidRDefault="00584CCE" w:rsidP="00F755CC">
            <w:pPr>
              <w:jc w:val="center"/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1"/>
                <w:szCs w:val="21"/>
                <w:lang w:val="es-DO"/>
              </w:rPr>
            </w:pPr>
            <w:r w:rsidRPr="003E2A98"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1"/>
                <w:szCs w:val="21"/>
                <w:lang w:val="es-DO"/>
              </w:rPr>
              <w:t>Objeto del proceso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F214" w14:textId="0411E0F8" w:rsidR="00584CCE" w:rsidRPr="003E2A98" w:rsidRDefault="00584CCE" w:rsidP="00F755CC">
            <w:pPr>
              <w:jc w:val="center"/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1"/>
                <w:szCs w:val="21"/>
                <w:lang w:val="es-DO"/>
              </w:rPr>
            </w:pPr>
            <w:r w:rsidRPr="003E2A98">
              <w:rPr>
                <w:rFonts w:ascii="Times New Roman" w:eastAsia="Perpetua" w:hAnsi="Times New Roman" w:cs="Times New Roman"/>
                <w:b/>
                <w:bCs/>
                <w:color w:val="000000" w:themeColor="text1"/>
                <w:sz w:val="21"/>
                <w:szCs w:val="21"/>
                <w:lang w:val="es-DO"/>
              </w:rPr>
              <w:t>Monto estimado</w:t>
            </w:r>
          </w:p>
        </w:tc>
      </w:tr>
      <w:tr w:rsidR="00584CCE" w:rsidRPr="003E2A98" w14:paraId="59F8F4CE" w14:textId="0AE5DA7C" w:rsidTr="00584CCE">
        <w:trPr>
          <w:trHeight w:val="1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12AA" w14:textId="06063F08" w:rsidR="00584CCE" w:rsidRPr="003E2A98" w:rsidRDefault="007972D2" w:rsidP="00F755CC">
            <w:pPr>
              <w:jc w:val="center"/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  <w:r w:rsidRPr="003E2A98"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E4F" w14:textId="77777777" w:rsidR="00584CCE" w:rsidRPr="003E2A98" w:rsidRDefault="00584CCE" w:rsidP="00F755CC">
            <w:pPr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BC9F" w14:textId="77777777" w:rsidR="00584CCE" w:rsidRPr="003E2A98" w:rsidRDefault="00584CCE" w:rsidP="00F755CC">
            <w:pPr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C22" w14:textId="77777777" w:rsidR="00584CCE" w:rsidRPr="003E2A98" w:rsidRDefault="00584CCE" w:rsidP="00F755CC">
            <w:pPr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</w:p>
        </w:tc>
      </w:tr>
      <w:tr w:rsidR="00584CCE" w:rsidRPr="003E2A98" w14:paraId="27436691" w14:textId="033BB9F7" w:rsidTr="00584CCE">
        <w:trPr>
          <w:trHeight w:val="1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2E5" w14:textId="38ACD944" w:rsidR="00584CCE" w:rsidRPr="003E2A98" w:rsidRDefault="007972D2" w:rsidP="00F755CC">
            <w:pPr>
              <w:jc w:val="center"/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  <w:r w:rsidRPr="003E2A98"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FC8" w14:textId="77777777" w:rsidR="00584CCE" w:rsidRPr="003E2A98" w:rsidRDefault="00584CCE" w:rsidP="00F755CC">
            <w:pPr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33D0" w14:textId="77777777" w:rsidR="00584CCE" w:rsidRPr="003E2A98" w:rsidRDefault="00584CCE" w:rsidP="00F755CC">
            <w:pPr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264" w14:textId="77777777" w:rsidR="00584CCE" w:rsidRPr="003E2A98" w:rsidRDefault="00584CCE" w:rsidP="00F755CC">
            <w:pPr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</w:p>
        </w:tc>
      </w:tr>
      <w:tr w:rsidR="00584CCE" w:rsidRPr="003E2A98" w14:paraId="154898C3" w14:textId="044EEFE0" w:rsidTr="00584CCE">
        <w:trPr>
          <w:trHeight w:val="1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E66" w14:textId="5A17EADB" w:rsidR="00584CCE" w:rsidRPr="003E2A98" w:rsidRDefault="007972D2" w:rsidP="00F755CC">
            <w:pPr>
              <w:jc w:val="center"/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  <w:r w:rsidRPr="003E2A98"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1F6" w14:textId="77777777" w:rsidR="00584CCE" w:rsidRPr="003E2A98" w:rsidRDefault="00584CCE" w:rsidP="00F755CC">
            <w:pPr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672" w14:textId="77777777" w:rsidR="00584CCE" w:rsidRPr="003E2A98" w:rsidRDefault="00584CCE" w:rsidP="00F755CC">
            <w:pPr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AD0" w14:textId="77777777" w:rsidR="00584CCE" w:rsidRPr="003E2A98" w:rsidRDefault="00584CCE" w:rsidP="00F755CC">
            <w:pPr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</w:p>
        </w:tc>
      </w:tr>
      <w:tr w:rsidR="00573267" w:rsidRPr="003E2A98" w14:paraId="0D69B244" w14:textId="77777777" w:rsidTr="00584CCE">
        <w:trPr>
          <w:trHeight w:val="17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83D" w14:textId="2AE89F1D" w:rsidR="00573267" w:rsidRPr="003E2A98" w:rsidRDefault="00573267" w:rsidP="00F755CC">
            <w:pPr>
              <w:jc w:val="center"/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  <w:r w:rsidRPr="003E2A98"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777" w14:textId="77777777" w:rsidR="00573267" w:rsidRPr="003E2A98" w:rsidRDefault="00573267" w:rsidP="00F755CC">
            <w:pPr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78C3" w14:textId="77777777" w:rsidR="00573267" w:rsidRPr="003E2A98" w:rsidRDefault="00573267" w:rsidP="00F755CC">
            <w:pPr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416" w14:textId="77777777" w:rsidR="00573267" w:rsidRPr="003E2A98" w:rsidRDefault="00573267" w:rsidP="00F755CC">
            <w:pPr>
              <w:rPr>
                <w:rFonts w:ascii="Times New Roman" w:eastAsia="Perpetua" w:hAnsi="Times New Roman" w:cs="Times New Roman"/>
                <w:color w:val="000000" w:themeColor="text1"/>
                <w:sz w:val="21"/>
                <w:szCs w:val="21"/>
                <w:lang w:val="es-DO"/>
              </w:rPr>
            </w:pPr>
          </w:p>
        </w:tc>
      </w:tr>
    </w:tbl>
    <w:p w14:paraId="553E4C52" w14:textId="5B86CA4A" w:rsidR="4286D3F0" w:rsidRPr="003E2A98" w:rsidRDefault="00006CE1" w:rsidP="00F755CC">
      <w:pPr>
        <w:spacing w:before="240" w:after="160" w:line="240" w:lineRule="auto"/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color w:val="000000" w:themeColor="text1"/>
          <w:sz w:val="21"/>
          <w:szCs w:val="21"/>
          <w:lang w:val="es-DO"/>
        </w:rPr>
        <w:t>En espera de su pronta respuesta</w:t>
      </w:r>
      <w:r w:rsidR="00861C39" w:rsidRPr="003E2A98">
        <w:rPr>
          <w:rFonts w:ascii="Times New Roman" w:eastAsia="Perpetua" w:hAnsi="Times New Roman" w:cs="Times New Roman"/>
          <w:color w:val="000000" w:themeColor="text1"/>
          <w:sz w:val="21"/>
          <w:szCs w:val="21"/>
          <w:lang w:val="es-DO"/>
        </w:rPr>
        <w:t>,</w:t>
      </w:r>
    </w:p>
    <w:p w14:paraId="3C156644" w14:textId="77777777" w:rsidR="003E2A98" w:rsidRPr="00C243EF" w:rsidRDefault="003E2A98" w:rsidP="00F755CC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14"/>
          <w:szCs w:val="14"/>
          <w:lang w:val="es-DO"/>
        </w:rPr>
      </w:pPr>
    </w:p>
    <w:p w14:paraId="52E37D02" w14:textId="77777777" w:rsidR="00783963" w:rsidRPr="003E2A98" w:rsidRDefault="00783963" w:rsidP="00F755CC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noProof/>
          <w:color w:val="000000"/>
          <w:sz w:val="21"/>
          <w:szCs w:val="21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3DA9F" wp14:editId="1906CBD3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457450" cy="0"/>
                <wp:effectExtent l="0" t="0" r="19050" b="19050"/>
                <wp:wrapNone/>
                <wp:docPr id="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D5ED8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35pt" to="19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" strokecolor="black [3213]">
                <w10:wrap anchorx="margin"/>
              </v:line>
            </w:pict>
          </mc:Fallback>
        </mc:AlternateContent>
      </w:r>
    </w:p>
    <w:p w14:paraId="7C3FA4D8" w14:textId="0D709CF9" w:rsidR="00783963" w:rsidRPr="003E2A98" w:rsidRDefault="00783963" w:rsidP="006D00B1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b/>
          <w:color w:val="FF0000"/>
          <w:sz w:val="21"/>
          <w:szCs w:val="21"/>
          <w:lang w:val="es-DO"/>
        </w:rPr>
        <w:t>[NOMBRE</w:t>
      </w:r>
      <w:r w:rsidR="00134546" w:rsidRPr="003E2A98">
        <w:rPr>
          <w:rFonts w:ascii="Times New Roman" w:eastAsia="Perpetua" w:hAnsi="Times New Roman" w:cs="Times New Roman"/>
          <w:b/>
          <w:color w:val="FF0000"/>
          <w:sz w:val="21"/>
          <w:szCs w:val="21"/>
          <w:lang w:val="es-DO"/>
        </w:rPr>
        <w:t xml:space="preserve"> </w:t>
      </w:r>
      <w:r w:rsidRPr="003E2A98">
        <w:rPr>
          <w:rFonts w:ascii="Times New Roman" w:eastAsia="Perpetua" w:hAnsi="Times New Roman" w:cs="Times New Roman"/>
          <w:b/>
          <w:color w:val="FF0000"/>
          <w:sz w:val="21"/>
          <w:szCs w:val="21"/>
          <w:lang w:val="es-DO"/>
        </w:rPr>
        <w:t>DE LA MÁXIMA AUTORIDAD EJECUTIVA]</w:t>
      </w:r>
    </w:p>
    <w:p w14:paraId="3BA6D0ED" w14:textId="18C9760D" w:rsidR="006D00B1" w:rsidRPr="00C243EF" w:rsidRDefault="006D00B1" w:rsidP="006D00B1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</w:pPr>
      <w:r w:rsidRPr="00C243EF"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  <w:t>(Firmar y Sellar)</w:t>
      </w:r>
    </w:p>
    <w:p w14:paraId="02C4E4CC" w14:textId="26AF9300" w:rsidR="006D00B1" w:rsidRPr="00C243EF" w:rsidRDefault="006D00B1" w:rsidP="006D00B1">
      <w:pPr>
        <w:tabs>
          <w:tab w:val="left" w:pos="5405"/>
        </w:tabs>
        <w:spacing w:after="0" w:line="240" w:lineRule="auto"/>
        <w:rPr>
          <w:rFonts w:ascii="Times New Roman" w:eastAsia="Perpetua" w:hAnsi="Times New Roman" w:cs="Times New Roman"/>
          <w:b/>
          <w:color w:val="FF0000"/>
          <w:sz w:val="21"/>
          <w:szCs w:val="21"/>
          <w:lang w:val="es-DO"/>
        </w:rPr>
      </w:pPr>
    </w:p>
    <w:p w14:paraId="69D654F6" w14:textId="77777777" w:rsidR="003E2A98" w:rsidRPr="003E2A98" w:rsidRDefault="003E2A98" w:rsidP="006D00B1">
      <w:pPr>
        <w:tabs>
          <w:tab w:val="left" w:pos="5405"/>
        </w:tabs>
        <w:spacing w:after="0" w:line="240" w:lineRule="auto"/>
        <w:rPr>
          <w:rFonts w:ascii="Times New Roman" w:eastAsia="Perpetua" w:hAnsi="Times New Roman" w:cs="Times New Roman"/>
          <w:b/>
          <w:color w:val="FF0000"/>
          <w:sz w:val="21"/>
          <w:szCs w:val="21"/>
          <w:lang w:val="es-DO"/>
        </w:rPr>
      </w:pPr>
    </w:p>
    <w:p w14:paraId="04E2A8BD" w14:textId="3E8D6AFC" w:rsidR="006D00B1" w:rsidRPr="003E2A98" w:rsidRDefault="006D00B1" w:rsidP="00C243EF">
      <w:pPr>
        <w:tabs>
          <w:tab w:val="left" w:pos="5405"/>
        </w:tabs>
        <w:spacing w:after="0" w:line="240" w:lineRule="auto"/>
        <w:rPr>
          <w:rFonts w:ascii="Times New Roman" w:eastAsia="Perpetua" w:hAnsi="Times New Roman" w:cs="Times New Roman"/>
          <w:b/>
          <w:color w:val="FF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b/>
          <w:color w:val="FF0000"/>
          <w:sz w:val="21"/>
          <w:szCs w:val="21"/>
          <w:lang w:val="es-DO"/>
        </w:rPr>
        <w:tab/>
      </w:r>
    </w:p>
    <w:p w14:paraId="1BA1B036" w14:textId="04117C8A" w:rsidR="00342E54" w:rsidRPr="003E2A98" w:rsidRDefault="006D00B1" w:rsidP="006D00B1">
      <w:pPr>
        <w:spacing w:after="0" w:line="240" w:lineRule="auto"/>
        <w:jc w:val="center"/>
        <w:rPr>
          <w:rFonts w:ascii="Times New Roman" w:eastAsia="Perpetua" w:hAnsi="Times New Roman" w:cs="Times New Roman"/>
          <w:color w:val="000000"/>
          <w:sz w:val="21"/>
          <w:szCs w:val="21"/>
          <w:lang w:val="es-DO"/>
        </w:rPr>
      </w:pPr>
      <w:r w:rsidRPr="003E2A98">
        <w:rPr>
          <w:rFonts w:ascii="Times New Roman" w:eastAsia="Perpetua" w:hAnsi="Times New Roman" w:cs="Times New Roman"/>
          <w:noProof/>
          <w:color w:val="000000"/>
          <w:sz w:val="21"/>
          <w:szCs w:val="21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064FD" wp14:editId="39982CB9">
                <wp:simplePos x="0" y="0"/>
                <wp:positionH relativeFrom="margin">
                  <wp:posOffset>1788795</wp:posOffset>
                </wp:positionH>
                <wp:positionV relativeFrom="paragraph">
                  <wp:posOffset>8890</wp:posOffset>
                </wp:positionV>
                <wp:extent cx="2457450" cy="0"/>
                <wp:effectExtent l="0" t="0" r="0" b="0"/>
                <wp:wrapNone/>
                <wp:docPr id="10772311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A38A3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85pt,.7pt" to="334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" strokecolor="black [3213]">
                <w10:wrap anchorx="margin"/>
              </v:line>
            </w:pict>
          </mc:Fallback>
        </mc:AlternateContent>
      </w:r>
      <w:r w:rsidRPr="003E2A98">
        <w:rPr>
          <w:rFonts w:ascii="Times New Roman" w:eastAsia="Perpetua" w:hAnsi="Times New Roman" w:cs="Times New Roman"/>
          <w:b/>
          <w:color w:val="FF0000"/>
          <w:sz w:val="21"/>
          <w:szCs w:val="21"/>
          <w:lang w:val="es-DO"/>
        </w:rPr>
        <w:t>ENCARGADO(A) DE LA DIRECCI</w:t>
      </w:r>
      <w:r w:rsidR="003E2A98">
        <w:rPr>
          <w:rFonts w:ascii="Times New Roman" w:eastAsia="Perpetua" w:hAnsi="Times New Roman" w:cs="Times New Roman"/>
          <w:b/>
          <w:color w:val="FF0000"/>
          <w:sz w:val="21"/>
          <w:szCs w:val="21"/>
          <w:lang w:val="es-DO"/>
        </w:rPr>
        <w:t>Ó</w:t>
      </w:r>
      <w:r w:rsidRPr="003E2A98">
        <w:rPr>
          <w:rFonts w:ascii="Times New Roman" w:eastAsia="Perpetua" w:hAnsi="Times New Roman" w:cs="Times New Roman"/>
          <w:b/>
          <w:color w:val="FF0000"/>
          <w:sz w:val="21"/>
          <w:szCs w:val="21"/>
          <w:lang w:val="es-DO"/>
        </w:rPr>
        <w:t>N ADMINISTRATIVA FINANCIERA</w:t>
      </w:r>
    </w:p>
    <w:p w14:paraId="695A98DF" w14:textId="7EC78D6A" w:rsidR="007410DB" w:rsidRPr="003E2A98" w:rsidRDefault="006D00B1" w:rsidP="003E2A98">
      <w:pPr>
        <w:tabs>
          <w:tab w:val="left" w:pos="5405"/>
        </w:tabs>
        <w:spacing w:after="0" w:line="240" w:lineRule="auto"/>
        <w:jc w:val="center"/>
        <w:rPr>
          <w:rFonts w:ascii="Times New Roman" w:eastAsia="Perpetua" w:hAnsi="Times New Roman" w:cs="Times New Roman"/>
          <w:b/>
          <w:color w:val="FF0000"/>
          <w:sz w:val="21"/>
          <w:szCs w:val="21"/>
          <w:lang w:val="es-DO"/>
        </w:rPr>
      </w:pPr>
      <w:r w:rsidRPr="00C243EF">
        <w:rPr>
          <w:rFonts w:ascii="Times New Roman" w:eastAsia="Perpetua" w:hAnsi="Times New Roman" w:cs="Times New Roman"/>
          <w:b/>
          <w:color w:val="FF0000"/>
          <w:sz w:val="20"/>
          <w:szCs w:val="20"/>
          <w:lang w:val="es-DO"/>
        </w:rPr>
        <w:t>(Firmar)</w:t>
      </w:r>
    </w:p>
    <w:sectPr w:rsidR="007410DB" w:rsidRPr="003E2A98" w:rsidSect="0021113B">
      <w:footerReference w:type="default" r:id="rId8"/>
      <w:pgSz w:w="12240" w:h="15840"/>
      <w:pgMar w:top="90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F8AD4" w14:textId="77777777" w:rsidR="00FA22AB" w:rsidRDefault="00FA22AB" w:rsidP="00342E54">
      <w:pPr>
        <w:spacing w:after="0" w:line="240" w:lineRule="auto"/>
      </w:pPr>
      <w:r>
        <w:separator/>
      </w:r>
    </w:p>
  </w:endnote>
  <w:endnote w:type="continuationSeparator" w:id="0">
    <w:p w14:paraId="7A9B495D" w14:textId="77777777" w:rsidR="00FA22AB" w:rsidRDefault="00FA22AB" w:rsidP="0034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F9F0A" w14:textId="2A9181AF" w:rsidR="0070634B" w:rsidRPr="00573267" w:rsidRDefault="00DD7BBD" w:rsidP="0070634B">
    <w:pPr>
      <w:pStyle w:val="Footer"/>
      <w:rPr>
        <w:rFonts w:ascii="Times New Roman" w:hAnsi="Times New Roman" w:cs="Times New Roman"/>
        <w:b/>
        <w:bCs/>
        <w:lang w:val="es-DO"/>
      </w:rPr>
    </w:pPr>
    <w:r>
      <w:rPr>
        <w:lang w:val="es-DO"/>
      </w:rPr>
      <w:tab/>
    </w:r>
    <w:r w:rsidR="0070634B">
      <w:rPr>
        <w:lang w:val="es-DO"/>
      </w:rPr>
      <w:tab/>
    </w:r>
  </w:p>
  <w:p w14:paraId="3205375F" w14:textId="77777777" w:rsidR="0070634B" w:rsidRPr="00273F8B" w:rsidRDefault="0070634B" w:rsidP="0070634B">
    <w:pPr>
      <w:pStyle w:val="Footer"/>
      <w:jc w:val="right"/>
      <w:rPr>
        <w:b/>
        <w:bCs/>
        <w:sz w:val="8"/>
        <w:lang w:val="es-DO"/>
      </w:rPr>
    </w:pPr>
  </w:p>
  <w:p w14:paraId="7B91C45E" w14:textId="48891E68" w:rsidR="00F755CC" w:rsidRPr="00F755CC" w:rsidRDefault="0070634B" w:rsidP="00F755CC">
    <w:pPr>
      <w:pStyle w:val="Footer"/>
      <w:rPr>
        <w:rFonts w:ascii="Times New Roman" w:hAnsi="Times New Roman" w:cs="Times New Roman"/>
        <w:sz w:val="16"/>
        <w:szCs w:val="16"/>
        <w:lang w:val="es-MX"/>
      </w:rPr>
    </w:pPr>
    <w:r w:rsidRPr="00F755CC">
      <w:rPr>
        <w:rFonts w:ascii="Times New Roman" w:hAnsi="Times New Roman" w:cs="Times New Roman"/>
        <w:sz w:val="16"/>
        <w:szCs w:val="16"/>
        <w:lang w:val="es-DO"/>
      </w:rPr>
      <w:t>FO.DGCP.DAU.017,</w:t>
    </w:r>
    <w:r w:rsidR="00DD7BBD" w:rsidRPr="00F755CC">
      <w:rPr>
        <w:rFonts w:ascii="Times New Roman" w:hAnsi="Times New Roman" w:cs="Times New Roman"/>
        <w:sz w:val="16"/>
        <w:szCs w:val="16"/>
        <w:lang w:val="es-DO"/>
      </w:rPr>
      <w:t xml:space="preserve"> </w:t>
    </w:r>
    <w:r w:rsidR="00F755CC" w:rsidRPr="00F755CC">
      <w:rPr>
        <w:rFonts w:ascii="Times New Roman" w:hAnsi="Times New Roman" w:cs="Times New Roman"/>
        <w:sz w:val="16"/>
        <w:szCs w:val="16"/>
        <w:lang w:val="es-MX"/>
      </w:rPr>
      <w:t>/</w:t>
    </w:r>
    <w:r w:rsidR="00F755CC" w:rsidRPr="00C243EF">
      <w:rPr>
        <w:rFonts w:ascii="Times New Roman" w:hAnsi="Times New Roman" w:cs="Times New Roman"/>
        <w:sz w:val="16"/>
        <w:szCs w:val="16"/>
        <w:highlight w:val="yellow"/>
        <w:lang w:val="es-MX"/>
      </w:rPr>
      <w:t>UR.</w:t>
    </w:r>
    <w:r w:rsidR="003E2A98" w:rsidRPr="00C243EF">
      <w:rPr>
        <w:rFonts w:ascii="Times New Roman" w:hAnsi="Times New Roman" w:cs="Times New Roman"/>
        <w:sz w:val="16"/>
        <w:szCs w:val="16"/>
        <w:highlight w:val="yellow"/>
        <w:lang w:val="es-MX"/>
      </w:rPr>
      <w:t>10</w:t>
    </w:r>
    <w:r w:rsidR="00F755CC" w:rsidRPr="00C243EF">
      <w:rPr>
        <w:rFonts w:ascii="Times New Roman" w:hAnsi="Times New Roman" w:cs="Times New Roman"/>
        <w:sz w:val="16"/>
        <w:szCs w:val="16"/>
        <w:highlight w:val="yellow"/>
        <w:lang w:val="es-MX"/>
      </w:rPr>
      <w:t>.2024</w:t>
    </w:r>
  </w:p>
  <w:p w14:paraId="0D9335B2" w14:textId="2227440F" w:rsidR="0070634B" w:rsidRPr="0070634B" w:rsidRDefault="0070634B" w:rsidP="00EB4086">
    <w:pPr>
      <w:pStyle w:val="Footer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F6468" w14:textId="77777777" w:rsidR="00FA22AB" w:rsidRDefault="00FA22AB" w:rsidP="00342E54">
      <w:pPr>
        <w:spacing w:after="0" w:line="240" w:lineRule="auto"/>
      </w:pPr>
      <w:r>
        <w:separator/>
      </w:r>
    </w:p>
  </w:footnote>
  <w:footnote w:type="continuationSeparator" w:id="0">
    <w:p w14:paraId="1944234A" w14:textId="77777777" w:rsidR="00FA22AB" w:rsidRDefault="00FA22AB" w:rsidP="00342E54">
      <w:pPr>
        <w:spacing w:after="0" w:line="240" w:lineRule="auto"/>
      </w:pPr>
      <w:r>
        <w:continuationSeparator/>
      </w:r>
    </w:p>
  </w:footnote>
  <w:footnote w:id="1">
    <w:p w14:paraId="098DDDE4" w14:textId="27A4520E" w:rsidR="000C49C3" w:rsidRPr="00C243EF" w:rsidRDefault="000C49C3">
      <w:pPr>
        <w:pStyle w:val="FootnoteText"/>
        <w:rPr>
          <w:rFonts w:ascii="Times New Roman" w:hAnsi="Times New Roman" w:cs="Times New Roman"/>
          <w:sz w:val="17"/>
          <w:szCs w:val="17"/>
          <w:lang w:val="es-DO"/>
        </w:rPr>
      </w:pPr>
      <w:r w:rsidRPr="00C243EF">
        <w:rPr>
          <w:rStyle w:val="FootnoteReference"/>
          <w:rFonts w:ascii="Times New Roman" w:hAnsi="Times New Roman" w:cs="Times New Roman"/>
          <w:sz w:val="17"/>
          <w:szCs w:val="17"/>
        </w:rPr>
        <w:footnoteRef/>
      </w:r>
      <w:r w:rsidRPr="00C243EF">
        <w:rPr>
          <w:rFonts w:ascii="Times New Roman" w:hAnsi="Times New Roman" w:cs="Times New Roman"/>
          <w:sz w:val="17"/>
          <w:szCs w:val="17"/>
          <w:lang w:val="es-DO"/>
        </w:rPr>
        <w:t xml:space="preserve"> Anexo a esta solicitud los certificados de existencia de fondos correspondientes a cada procedimiento</w:t>
      </w:r>
      <w:r w:rsidR="005679CA" w:rsidRPr="00C243EF">
        <w:rPr>
          <w:rFonts w:ascii="Times New Roman" w:hAnsi="Times New Roman" w:cs="Times New Roman"/>
          <w:sz w:val="17"/>
          <w:szCs w:val="17"/>
          <w:lang w:val="es-DO"/>
        </w:rPr>
        <w:t xml:space="preserve"> a publicar con integración </w:t>
      </w:r>
      <w:r w:rsidR="00B74B07" w:rsidRPr="00C243EF">
        <w:rPr>
          <w:rFonts w:ascii="Times New Roman" w:hAnsi="Times New Roman" w:cs="Times New Roman"/>
          <w:sz w:val="17"/>
          <w:szCs w:val="17"/>
          <w:lang w:val="es-DO"/>
        </w:rPr>
        <w:t>desactivada</w:t>
      </w:r>
      <w:r w:rsidR="005679CA" w:rsidRPr="00C243EF">
        <w:rPr>
          <w:rFonts w:ascii="Times New Roman" w:hAnsi="Times New Roman" w:cs="Times New Roman"/>
          <w:sz w:val="17"/>
          <w:szCs w:val="17"/>
          <w:lang w:val="es-DO"/>
        </w:rPr>
        <w:t>.</w:t>
      </w:r>
    </w:p>
  </w:footnote>
  <w:footnote w:id="2">
    <w:p w14:paraId="6A44C1DF" w14:textId="7644695B" w:rsidR="007972D2" w:rsidRPr="00C243EF" w:rsidRDefault="00584CCE">
      <w:pPr>
        <w:pStyle w:val="FootnoteText"/>
        <w:rPr>
          <w:rFonts w:ascii="Times New Roman" w:hAnsi="Times New Roman" w:cs="Times New Roman"/>
          <w:sz w:val="17"/>
          <w:szCs w:val="17"/>
          <w:lang w:val="es-DO"/>
        </w:rPr>
      </w:pPr>
      <w:r w:rsidRPr="00C243EF">
        <w:rPr>
          <w:rFonts w:ascii="Times New Roman" w:hAnsi="Times New Roman" w:cs="Times New Roman"/>
          <w:sz w:val="17"/>
          <w:szCs w:val="17"/>
          <w:lang w:val="es-DO"/>
        </w:rPr>
        <w:footnoteRef/>
      </w:r>
      <w:r w:rsidRPr="00C243EF">
        <w:rPr>
          <w:rFonts w:ascii="Times New Roman" w:hAnsi="Times New Roman" w:cs="Times New Roman"/>
          <w:sz w:val="17"/>
          <w:szCs w:val="17"/>
          <w:lang w:val="es-DO"/>
        </w:rPr>
        <w:t xml:space="preserve"> </w:t>
      </w:r>
      <w:r w:rsidR="007972D2" w:rsidRPr="00C243EF">
        <w:rPr>
          <w:rFonts w:ascii="Times New Roman" w:hAnsi="Times New Roman" w:cs="Times New Roman"/>
          <w:sz w:val="17"/>
          <w:szCs w:val="17"/>
          <w:lang w:val="es-DO"/>
        </w:rPr>
        <w:t xml:space="preserve">Para fecha de inicio </w:t>
      </w:r>
      <w:r w:rsidRPr="00C243EF">
        <w:rPr>
          <w:rFonts w:ascii="Times New Roman" w:hAnsi="Times New Roman" w:cs="Times New Roman"/>
          <w:sz w:val="17"/>
          <w:szCs w:val="17"/>
          <w:lang w:val="es-DO"/>
        </w:rPr>
        <w:t xml:space="preserve">no menos de 2 días hábiles, </w:t>
      </w:r>
      <w:r w:rsidR="007972D2" w:rsidRPr="00C243EF">
        <w:rPr>
          <w:rFonts w:ascii="Times New Roman" w:hAnsi="Times New Roman" w:cs="Times New Roman"/>
          <w:sz w:val="17"/>
          <w:szCs w:val="17"/>
          <w:lang w:val="es-DO"/>
        </w:rPr>
        <w:t xml:space="preserve">para fecha fin </w:t>
      </w:r>
      <w:r w:rsidRPr="00C243EF">
        <w:rPr>
          <w:rFonts w:ascii="Times New Roman" w:hAnsi="Times New Roman" w:cs="Times New Roman"/>
          <w:sz w:val="17"/>
          <w:szCs w:val="17"/>
          <w:lang w:val="es-DO"/>
        </w:rPr>
        <w:t>no mayor de 5 días hábiles</w:t>
      </w:r>
      <w:r w:rsidR="007972D2" w:rsidRPr="00C243EF">
        <w:rPr>
          <w:rFonts w:ascii="Times New Roman" w:hAnsi="Times New Roman" w:cs="Times New Roman"/>
          <w:sz w:val="17"/>
          <w:szCs w:val="17"/>
          <w:lang w:val="es-DO"/>
        </w:rPr>
        <w:t>.</w:t>
      </w:r>
    </w:p>
  </w:footnote>
  <w:footnote w:id="3">
    <w:p w14:paraId="0D8397BB" w14:textId="46E312D2" w:rsidR="00397947" w:rsidRPr="007972D2" w:rsidRDefault="00397947">
      <w:pPr>
        <w:pStyle w:val="FootnoteText"/>
        <w:rPr>
          <w:rFonts w:ascii="Times New Roman" w:hAnsi="Times New Roman" w:cs="Times New Roman"/>
          <w:sz w:val="18"/>
          <w:szCs w:val="18"/>
          <w:lang w:val="es-DO"/>
        </w:rPr>
      </w:pPr>
      <w:r w:rsidRPr="00C243EF">
        <w:rPr>
          <w:rFonts w:ascii="Times New Roman" w:hAnsi="Times New Roman" w:cs="Times New Roman"/>
          <w:sz w:val="17"/>
          <w:szCs w:val="17"/>
          <w:lang w:val="es-DO"/>
        </w:rPr>
        <w:footnoteRef/>
      </w:r>
      <w:r w:rsidRPr="00C243EF">
        <w:rPr>
          <w:rFonts w:ascii="Times New Roman" w:hAnsi="Times New Roman" w:cs="Times New Roman"/>
          <w:sz w:val="17"/>
          <w:szCs w:val="17"/>
          <w:lang w:val="es-DO"/>
        </w:rPr>
        <w:t xml:space="preserve"> Horario comprendido entre 8:00 a.m. y las 3:00 p.m.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54"/>
    <w:rsid w:val="00006CE1"/>
    <w:rsid w:val="00021AD6"/>
    <w:rsid w:val="0005258F"/>
    <w:rsid w:val="000677A9"/>
    <w:rsid w:val="00072E66"/>
    <w:rsid w:val="000A6796"/>
    <w:rsid w:val="000C0CD3"/>
    <w:rsid w:val="000C49C3"/>
    <w:rsid w:val="000D12D2"/>
    <w:rsid w:val="000D14A6"/>
    <w:rsid w:val="000E773D"/>
    <w:rsid w:val="000F6D7E"/>
    <w:rsid w:val="00105B1B"/>
    <w:rsid w:val="00107D1A"/>
    <w:rsid w:val="00114FB6"/>
    <w:rsid w:val="00117E18"/>
    <w:rsid w:val="0012401C"/>
    <w:rsid w:val="00125DE1"/>
    <w:rsid w:val="00134546"/>
    <w:rsid w:val="00156B21"/>
    <w:rsid w:val="00182E8E"/>
    <w:rsid w:val="0021113B"/>
    <w:rsid w:val="00216830"/>
    <w:rsid w:val="002407AE"/>
    <w:rsid w:val="00261A00"/>
    <w:rsid w:val="00264588"/>
    <w:rsid w:val="00273185"/>
    <w:rsid w:val="002827DA"/>
    <w:rsid w:val="002A7AC4"/>
    <w:rsid w:val="002B2DC2"/>
    <w:rsid w:val="002B5875"/>
    <w:rsid w:val="002B6ECB"/>
    <w:rsid w:val="002D3412"/>
    <w:rsid w:val="002E7139"/>
    <w:rsid w:val="002F6E69"/>
    <w:rsid w:val="00342E54"/>
    <w:rsid w:val="00345175"/>
    <w:rsid w:val="0035359B"/>
    <w:rsid w:val="00354269"/>
    <w:rsid w:val="00362E15"/>
    <w:rsid w:val="00390C3B"/>
    <w:rsid w:val="00396E54"/>
    <w:rsid w:val="00397947"/>
    <w:rsid w:val="003E2A98"/>
    <w:rsid w:val="003E4CE9"/>
    <w:rsid w:val="003E693A"/>
    <w:rsid w:val="003F3704"/>
    <w:rsid w:val="004108CB"/>
    <w:rsid w:val="00410FB1"/>
    <w:rsid w:val="0043599B"/>
    <w:rsid w:val="00454910"/>
    <w:rsid w:val="0045554F"/>
    <w:rsid w:val="00480821"/>
    <w:rsid w:val="0048235A"/>
    <w:rsid w:val="00485688"/>
    <w:rsid w:val="004D5FB5"/>
    <w:rsid w:val="004E2A42"/>
    <w:rsid w:val="00515DC8"/>
    <w:rsid w:val="00525931"/>
    <w:rsid w:val="00547290"/>
    <w:rsid w:val="00552F0E"/>
    <w:rsid w:val="005574D5"/>
    <w:rsid w:val="005679CA"/>
    <w:rsid w:val="00571078"/>
    <w:rsid w:val="00573267"/>
    <w:rsid w:val="005838F0"/>
    <w:rsid w:val="00584CCE"/>
    <w:rsid w:val="005917F9"/>
    <w:rsid w:val="00597742"/>
    <w:rsid w:val="005B0CD0"/>
    <w:rsid w:val="00601869"/>
    <w:rsid w:val="00661F22"/>
    <w:rsid w:val="00693FDA"/>
    <w:rsid w:val="006B4940"/>
    <w:rsid w:val="006C3380"/>
    <w:rsid w:val="006D00B1"/>
    <w:rsid w:val="0070634B"/>
    <w:rsid w:val="0072799A"/>
    <w:rsid w:val="007330CE"/>
    <w:rsid w:val="007410DB"/>
    <w:rsid w:val="007535AC"/>
    <w:rsid w:val="007651A3"/>
    <w:rsid w:val="00783963"/>
    <w:rsid w:val="007972D2"/>
    <w:rsid w:val="007A3939"/>
    <w:rsid w:val="007C04AC"/>
    <w:rsid w:val="007D0346"/>
    <w:rsid w:val="00812032"/>
    <w:rsid w:val="00840469"/>
    <w:rsid w:val="00861441"/>
    <w:rsid w:val="00861C39"/>
    <w:rsid w:val="00864892"/>
    <w:rsid w:val="00891919"/>
    <w:rsid w:val="008B391C"/>
    <w:rsid w:val="008E3C58"/>
    <w:rsid w:val="008F42A6"/>
    <w:rsid w:val="00901809"/>
    <w:rsid w:val="0090648E"/>
    <w:rsid w:val="00915DB9"/>
    <w:rsid w:val="00921BE7"/>
    <w:rsid w:val="00923012"/>
    <w:rsid w:val="00945AE7"/>
    <w:rsid w:val="00954DA8"/>
    <w:rsid w:val="00962A96"/>
    <w:rsid w:val="009767AA"/>
    <w:rsid w:val="009A75B2"/>
    <w:rsid w:val="009B1950"/>
    <w:rsid w:val="009B31D9"/>
    <w:rsid w:val="009B3CEF"/>
    <w:rsid w:val="009E3B76"/>
    <w:rsid w:val="009E76B4"/>
    <w:rsid w:val="009F00D6"/>
    <w:rsid w:val="009F2074"/>
    <w:rsid w:val="00A008D6"/>
    <w:rsid w:val="00A053AE"/>
    <w:rsid w:val="00A1086A"/>
    <w:rsid w:val="00A179D1"/>
    <w:rsid w:val="00A5132C"/>
    <w:rsid w:val="00A539D3"/>
    <w:rsid w:val="00A61463"/>
    <w:rsid w:val="00A73E89"/>
    <w:rsid w:val="00A82436"/>
    <w:rsid w:val="00A966BB"/>
    <w:rsid w:val="00AA4A7F"/>
    <w:rsid w:val="00AA695F"/>
    <w:rsid w:val="00AE0718"/>
    <w:rsid w:val="00B11171"/>
    <w:rsid w:val="00B23708"/>
    <w:rsid w:val="00B3265E"/>
    <w:rsid w:val="00B37EA0"/>
    <w:rsid w:val="00B45614"/>
    <w:rsid w:val="00B460FC"/>
    <w:rsid w:val="00B5129C"/>
    <w:rsid w:val="00B74B07"/>
    <w:rsid w:val="00B74F1B"/>
    <w:rsid w:val="00BA1436"/>
    <w:rsid w:val="00C243EF"/>
    <w:rsid w:val="00C24B50"/>
    <w:rsid w:val="00C3219F"/>
    <w:rsid w:val="00C441FE"/>
    <w:rsid w:val="00C8007C"/>
    <w:rsid w:val="00C85DE2"/>
    <w:rsid w:val="00C90D4A"/>
    <w:rsid w:val="00C910E1"/>
    <w:rsid w:val="00C917C3"/>
    <w:rsid w:val="00CB12AB"/>
    <w:rsid w:val="00CF0178"/>
    <w:rsid w:val="00CF478C"/>
    <w:rsid w:val="00D167B0"/>
    <w:rsid w:val="00D327C0"/>
    <w:rsid w:val="00D34609"/>
    <w:rsid w:val="00D53DC5"/>
    <w:rsid w:val="00D92BC0"/>
    <w:rsid w:val="00DB5521"/>
    <w:rsid w:val="00DD7BBD"/>
    <w:rsid w:val="00DE6E2D"/>
    <w:rsid w:val="00E172C9"/>
    <w:rsid w:val="00E3785A"/>
    <w:rsid w:val="00E521BD"/>
    <w:rsid w:val="00E549CE"/>
    <w:rsid w:val="00E57E88"/>
    <w:rsid w:val="00E639CF"/>
    <w:rsid w:val="00E7015C"/>
    <w:rsid w:val="00E729CD"/>
    <w:rsid w:val="00E82D96"/>
    <w:rsid w:val="00EB4086"/>
    <w:rsid w:val="00EB6C41"/>
    <w:rsid w:val="00EB7468"/>
    <w:rsid w:val="00EF0567"/>
    <w:rsid w:val="00EF2855"/>
    <w:rsid w:val="00F10392"/>
    <w:rsid w:val="00F47D61"/>
    <w:rsid w:val="00F65524"/>
    <w:rsid w:val="00F7094E"/>
    <w:rsid w:val="00F755CC"/>
    <w:rsid w:val="00F75AF2"/>
    <w:rsid w:val="00F92330"/>
    <w:rsid w:val="00F95BB9"/>
    <w:rsid w:val="00FA22AB"/>
    <w:rsid w:val="00FB3D1D"/>
    <w:rsid w:val="00FC68F2"/>
    <w:rsid w:val="06E7619B"/>
    <w:rsid w:val="131DD735"/>
    <w:rsid w:val="135A4689"/>
    <w:rsid w:val="4286D3F0"/>
    <w:rsid w:val="5E482660"/>
    <w:rsid w:val="6394B41B"/>
    <w:rsid w:val="76E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9290B"/>
  <w15:docId w15:val="{14319A9B-8CF2-457A-AD12-8902B34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5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42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E54"/>
    <w:pPr>
      <w:spacing w:after="160"/>
    </w:pPr>
    <w:rPr>
      <w:rFonts w:ascii="Perpetua" w:eastAsia="Perpetua" w:hAnsi="Perpetua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E54"/>
    <w:rPr>
      <w:rFonts w:ascii="Perpetua" w:eastAsia="Perpetua" w:hAnsi="Perpetua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E54"/>
  </w:style>
  <w:style w:type="paragraph" w:styleId="Footer">
    <w:name w:val="footer"/>
    <w:basedOn w:val="Normal"/>
    <w:link w:val="FooterCh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E54"/>
  </w:style>
  <w:style w:type="character" w:styleId="Hyperlink">
    <w:name w:val="Hyperlink"/>
    <w:basedOn w:val="DefaultParagraphFont"/>
    <w:uiPriority w:val="99"/>
    <w:unhideWhenUsed/>
    <w:rsid w:val="00812032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B1B"/>
    <w:pPr>
      <w:spacing w:after="200"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B1B"/>
    <w:rPr>
      <w:rFonts w:ascii="Perpetua" w:eastAsia="Perpetua" w:hAnsi="Perpetua" w:cs="Times New Roman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10DB"/>
    <w:rPr>
      <w:color w:val="800080" w:themeColor="followedHyperlink"/>
      <w:u w:val="single"/>
    </w:rPr>
  </w:style>
  <w:style w:type="character" w:customStyle="1" w:styleId="Style15">
    <w:name w:val="Style15"/>
    <w:basedOn w:val="DefaultParagraphFont"/>
    <w:uiPriority w:val="1"/>
    <w:rsid w:val="000677A9"/>
    <w:rPr>
      <w:rFonts w:ascii="Arial" w:hAnsi="Arial"/>
      <w:color w:val="auto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9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9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9C3"/>
    <w:rPr>
      <w:vertAlign w:val="superscript"/>
    </w:rPr>
  </w:style>
  <w:style w:type="table" w:styleId="TableGrid">
    <w:name w:val="Table Grid"/>
    <w:basedOn w:val="TableNormal"/>
    <w:uiPriority w:val="59"/>
    <w:rsid w:val="00584C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755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6D0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gcp.gob.do/instituciones-implementada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7A4D-383F-47AF-BC07-12E0397B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santana</dc:creator>
  <cp:lastModifiedBy>Noemi Jose</cp:lastModifiedBy>
  <cp:revision>4</cp:revision>
  <cp:lastPrinted>2018-11-01T19:49:00Z</cp:lastPrinted>
  <dcterms:created xsi:type="dcterms:W3CDTF">2024-10-30T14:16:00Z</dcterms:created>
  <dcterms:modified xsi:type="dcterms:W3CDTF">2024-10-30T14:18:00Z</dcterms:modified>
</cp:coreProperties>
</file>